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D396" w14:textId="59158ACD" w:rsidR="007D4234" w:rsidRPr="00F03A6E" w:rsidRDefault="00DB6E04" w:rsidP="00DB6E04">
      <w:pPr>
        <w:pBdr>
          <w:bottom w:val="single" w:sz="12" w:space="1" w:color="auto"/>
        </w:pBdr>
        <w:rPr>
          <w:rFonts w:ascii="Calibri Light" w:eastAsia="Times New Roman" w:hAnsi="Calibri Light" w:cs="Calibri Light"/>
          <w:b/>
          <w:bCs/>
          <w:lang w:val="en-US"/>
        </w:rPr>
      </w:pPr>
      <w:r>
        <w:t xml:space="preserve"> </w:t>
      </w:r>
      <w:r w:rsidR="002627AA">
        <w:rPr>
          <w:noProof/>
        </w:rPr>
        <w:drawing>
          <wp:inline distT="0" distB="0" distL="0" distR="0" wp14:anchorId="35F6F67D" wp14:editId="5E5ADFC4">
            <wp:extent cx="2190649" cy="80772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09" cy="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14CB6" w14:textId="7A04611C" w:rsidR="00FC1C6D" w:rsidRPr="00CF516F" w:rsidRDefault="00603191" w:rsidP="00FC1C6D">
      <w:pPr>
        <w:spacing w:after="0" w:line="480" w:lineRule="auto"/>
        <w:jc w:val="center"/>
        <w:rPr>
          <w:rFonts w:ascii="Avenir Next LT Pro" w:eastAsia="Times New Roman" w:hAnsi="Avenir Next LT Pro" w:cs="Calibri Light"/>
          <w:b/>
          <w:bCs/>
          <w:lang w:val="en-US"/>
        </w:rPr>
      </w:pPr>
      <w:r>
        <w:rPr>
          <w:rFonts w:ascii="Avenir Next LT Pro" w:eastAsia="Times New Roman" w:hAnsi="Avenir Next LT Pro" w:cs="Calibri Light"/>
          <w:b/>
          <w:bCs/>
          <w:lang w:val="en-US"/>
        </w:rPr>
        <w:t>PUBLICATION OF BIDS ABOVE R 1 000 000.00</w:t>
      </w:r>
    </w:p>
    <w:p w14:paraId="2535E408" w14:textId="4B5CCFFF" w:rsidR="007D4234" w:rsidRPr="00CF516F" w:rsidRDefault="007D4234" w:rsidP="00DB6E04">
      <w:pPr>
        <w:spacing w:after="0" w:line="480" w:lineRule="auto"/>
        <w:rPr>
          <w:rFonts w:ascii="Avenir Next LT Pro" w:eastAsia="Times New Roman" w:hAnsi="Avenir Next LT Pro" w:cs="Calibri Light"/>
          <w:lang w:val="en-US"/>
        </w:rPr>
      </w:pPr>
      <w:r w:rsidRPr="00CF516F">
        <w:rPr>
          <w:rFonts w:ascii="Avenir Next LT Pro" w:eastAsia="Times New Roman" w:hAnsi="Avenir Next LT Pro" w:cs="Calibri Light"/>
          <w:lang w:val="en-US"/>
        </w:rPr>
        <w:t xml:space="preserve">Reference Number: </w:t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="00F40529">
        <w:rPr>
          <w:rFonts w:ascii="Avenir Next LT Pro" w:eastAsia="Times New Roman" w:hAnsi="Avenir Next LT Pro" w:cs="Calibri Light"/>
          <w:lang w:val="en-US"/>
        </w:rPr>
        <w:t>SCMU 0</w:t>
      </w:r>
      <w:r w:rsidR="002C3691">
        <w:rPr>
          <w:rFonts w:ascii="Avenir Next LT Pro" w:eastAsia="Times New Roman" w:hAnsi="Avenir Next LT Pro" w:cs="Calibri Light"/>
          <w:lang w:val="en-US"/>
        </w:rPr>
        <w:t>5</w:t>
      </w:r>
      <w:r w:rsidR="003A3392">
        <w:rPr>
          <w:rFonts w:ascii="Avenir Next LT Pro" w:eastAsia="Times New Roman" w:hAnsi="Avenir Next LT Pro" w:cs="Calibri Light"/>
          <w:lang w:val="en-US"/>
        </w:rPr>
        <w:t xml:space="preserve"> </w:t>
      </w:r>
      <w:r w:rsidR="00FC1C6D" w:rsidRPr="00CF516F">
        <w:rPr>
          <w:rFonts w:ascii="Avenir Next LT Pro" w:eastAsia="Times New Roman" w:hAnsi="Avenir Next LT Pro" w:cs="Calibri Light"/>
          <w:lang w:val="en-US"/>
        </w:rPr>
        <w:t>– 2024/25</w:t>
      </w:r>
    </w:p>
    <w:p w14:paraId="264C5B69" w14:textId="51FFAF0E" w:rsidR="00F63E29" w:rsidRPr="00CD43C4" w:rsidRDefault="007D4234" w:rsidP="00DB6E04">
      <w:pPr>
        <w:spacing w:after="0" w:line="480" w:lineRule="auto"/>
        <w:ind w:left="2127" w:hanging="2127"/>
        <w:rPr>
          <w:rFonts w:ascii="Avenir Next LT Pro" w:eastAsia="Times New Roman" w:hAnsi="Avenir Next LT Pro" w:cs="Calibri Light"/>
        </w:rPr>
      </w:pPr>
      <w:r w:rsidRPr="00CD43C4">
        <w:rPr>
          <w:rFonts w:ascii="Avenir Next LT Pro" w:eastAsia="Times New Roman" w:hAnsi="Avenir Next LT Pro" w:cs="Calibri Light"/>
        </w:rPr>
        <w:t xml:space="preserve">Description:  </w:t>
      </w:r>
      <w:r w:rsidRPr="00CD43C4">
        <w:rPr>
          <w:rFonts w:ascii="Avenir Next LT Pro" w:eastAsia="Times New Roman" w:hAnsi="Avenir Next LT Pro" w:cs="Calibri Light"/>
        </w:rPr>
        <w:tab/>
      </w:r>
      <w:r w:rsidR="00AB4D11">
        <w:rPr>
          <w:rFonts w:ascii="Avenir Next LT Pro" w:eastAsia="Times New Roman" w:hAnsi="Avenir Next LT Pro" w:cs="Calibri Light"/>
        </w:rPr>
        <w:t xml:space="preserve">Procurement of a new loans </w:t>
      </w:r>
      <w:r w:rsidR="00E34BC5">
        <w:rPr>
          <w:rFonts w:ascii="Avenir Next LT Pro" w:eastAsia="Times New Roman" w:hAnsi="Avenir Next LT Pro" w:cs="Calibri Light"/>
        </w:rPr>
        <w:t>management system (L</w:t>
      </w:r>
      <w:r w:rsidR="00444394">
        <w:rPr>
          <w:rFonts w:ascii="Avenir Next LT Pro" w:eastAsia="Times New Roman" w:hAnsi="Avenir Next LT Pro" w:cs="Calibri Light"/>
        </w:rPr>
        <w:t>MS</w:t>
      </w:r>
      <w:r w:rsidR="008661CF">
        <w:rPr>
          <w:rFonts w:ascii="Avenir Next LT Pro" w:eastAsia="Times New Roman" w:hAnsi="Avenir Next LT Pro" w:cs="Calibri Light"/>
        </w:rPr>
        <w:t>) for the Eastern Cape Rural Development Agency (ECRDA)</w:t>
      </w:r>
    </w:p>
    <w:p w14:paraId="1DA4FF9E" w14:textId="3A3DF8C5" w:rsidR="007D4234" w:rsidRPr="00CF516F" w:rsidRDefault="007D4234" w:rsidP="007D4234">
      <w:pPr>
        <w:spacing w:after="2"/>
        <w:rPr>
          <w:rFonts w:ascii="Avenir Next LT Pro" w:eastAsia="Times New Roman" w:hAnsi="Avenir Next LT Pro" w:cs="Calibri Light"/>
          <w:lang w:val="en-US"/>
        </w:rPr>
      </w:pPr>
      <w:r w:rsidRPr="00CF516F">
        <w:rPr>
          <w:rFonts w:ascii="Avenir Next LT Pro" w:eastAsia="Times New Roman" w:hAnsi="Avenir Next LT Pro" w:cs="Calibri Light"/>
          <w:lang w:val="en-US"/>
        </w:rPr>
        <w:t xml:space="preserve">Date: </w:t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="008661CF">
        <w:rPr>
          <w:rFonts w:ascii="Avenir Next LT Pro" w:eastAsia="Times New Roman" w:hAnsi="Avenir Next LT Pro" w:cs="Calibri Light"/>
          <w:lang w:val="en-US"/>
        </w:rPr>
        <w:t>20</w:t>
      </w:r>
      <w:r w:rsidR="003A3392">
        <w:rPr>
          <w:rFonts w:ascii="Avenir Next LT Pro" w:eastAsia="Times New Roman" w:hAnsi="Avenir Next LT Pro" w:cs="Calibri Light"/>
          <w:lang w:val="en-US"/>
        </w:rPr>
        <w:t xml:space="preserve"> </w:t>
      </w:r>
      <w:r w:rsidR="008661CF">
        <w:rPr>
          <w:rFonts w:ascii="Avenir Next LT Pro" w:eastAsia="Times New Roman" w:hAnsi="Avenir Next LT Pro" w:cs="Calibri Light"/>
          <w:lang w:val="en-US"/>
        </w:rPr>
        <w:t>January</w:t>
      </w:r>
      <w:r w:rsidR="003A3392">
        <w:rPr>
          <w:rFonts w:ascii="Avenir Next LT Pro" w:eastAsia="Times New Roman" w:hAnsi="Avenir Next LT Pro" w:cs="Calibri Light"/>
          <w:lang w:val="en-US"/>
        </w:rPr>
        <w:t xml:space="preserve"> </w:t>
      </w:r>
      <w:r w:rsidR="00E429A4" w:rsidRPr="00CF516F">
        <w:rPr>
          <w:rFonts w:ascii="Avenir Next LT Pro" w:eastAsia="Times New Roman" w:hAnsi="Avenir Next LT Pro" w:cs="Calibri Light"/>
          <w:lang w:val="en-US"/>
        </w:rPr>
        <w:t>202</w:t>
      </w:r>
      <w:r w:rsidR="008661CF">
        <w:rPr>
          <w:rFonts w:ascii="Avenir Next LT Pro" w:eastAsia="Times New Roman" w:hAnsi="Avenir Next LT Pro" w:cs="Calibri Light"/>
          <w:lang w:val="en-US"/>
        </w:rPr>
        <w:t>5</w:t>
      </w:r>
    </w:p>
    <w:p w14:paraId="5DEF1D33" w14:textId="77777777" w:rsidR="007D4234" w:rsidRPr="00CF516F" w:rsidRDefault="007D4234" w:rsidP="007D4234">
      <w:pPr>
        <w:spacing w:after="2"/>
        <w:rPr>
          <w:rFonts w:ascii="Avenir Next LT Pro" w:eastAsia="Times New Roman" w:hAnsi="Avenir Next LT Pro" w:cs="Calibri Light"/>
          <w:lang w:val="en-US"/>
        </w:rPr>
      </w:pPr>
    </w:p>
    <w:p w14:paraId="39400E56" w14:textId="77777777" w:rsidR="007D4234" w:rsidRPr="00CF516F" w:rsidRDefault="007D4234" w:rsidP="007D4234">
      <w:pPr>
        <w:spacing w:after="2"/>
        <w:rPr>
          <w:rFonts w:ascii="Avenir Next LT Pro" w:eastAsia="Times New Roman" w:hAnsi="Avenir Next LT Pro" w:cs="Calibri Light"/>
          <w:bCs/>
          <w:lang w:val="en-US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30"/>
        <w:gridCol w:w="3155"/>
        <w:gridCol w:w="2340"/>
        <w:gridCol w:w="1800"/>
        <w:gridCol w:w="1620"/>
      </w:tblGrid>
      <w:tr w:rsidR="00603191" w:rsidRPr="00CF516F" w14:paraId="73BF61D4" w14:textId="3D3D308F" w:rsidTr="00603191">
        <w:tc>
          <w:tcPr>
            <w:tcW w:w="530" w:type="dxa"/>
          </w:tcPr>
          <w:p w14:paraId="5DB7E121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 w:rsidRPr="00CF516F">
              <w:rPr>
                <w:rFonts w:ascii="Avenir Next LT Pro" w:hAnsi="Avenir Next LT Pro" w:cs="Calibri Light"/>
                <w:b/>
              </w:rPr>
              <w:t>No</w:t>
            </w:r>
          </w:p>
          <w:p w14:paraId="6972C6CA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</w:p>
        </w:tc>
        <w:tc>
          <w:tcPr>
            <w:tcW w:w="3155" w:type="dxa"/>
          </w:tcPr>
          <w:p w14:paraId="73413382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 w:rsidRPr="00CF516F">
              <w:rPr>
                <w:rFonts w:ascii="Avenir Next LT Pro" w:hAnsi="Avenir Next LT Pro" w:cs="Calibri Light"/>
                <w:b/>
              </w:rPr>
              <w:t>Bidder Name</w:t>
            </w:r>
          </w:p>
        </w:tc>
        <w:tc>
          <w:tcPr>
            <w:tcW w:w="2340" w:type="dxa"/>
          </w:tcPr>
          <w:p w14:paraId="2761F34C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 w:rsidRPr="00CF516F">
              <w:rPr>
                <w:rFonts w:ascii="Avenir Next LT Pro" w:hAnsi="Avenir Next LT Pro" w:cs="Calibri Light"/>
                <w:b/>
              </w:rPr>
              <w:t>Amount</w:t>
            </w:r>
          </w:p>
        </w:tc>
        <w:tc>
          <w:tcPr>
            <w:tcW w:w="1800" w:type="dxa"/>
          </w:tcPr>
          <w:p w14:paraId="2FC35740" w14:textId="1ACAC9CD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>
              <w:rPr>
                <w:rFonts w:ascii="Avenir Next LT Pro" w:hAnsi="Avenir Next LT Pro" w:cs="Calibri Light"/>
                <w:b/>
              </w:rPr>
              <w:t>Specific Goals Claimed</w:t>
            </w:r>
          </w:p>
        </w:tc>
        <w:tc>
          <w:tcPr>
            <w:tcW w:w="1620" w:type="dxa"/>
          </w:tcPr>
          <w:p w14:paraId="6F7CBF21" w14:textId="7DC78951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>
              <w:rPr>
                <w:rFonts w:ascii="Avenir Next LT Pro" w:hAnsi="Avenir Next LT Pro" w:cs="Calibri Light"/>
                <w:b/>
              </w:rPr>
              <w:t>B-BBEE Level</w:t>
            </w:r>
          </w:p>
        </w:tc>
      </w:tr>
      <w:tr w:rsidR="00603191" w:rsidRPr="00CF516F" w14:paraId="14173E88" w14:textId="1FBD4562" w:rsidTr="00603191">
        <w:tc>
          <w:tcPr>
            <w:tcW w:w="530" w:type="dxa"/>
          </w:tcPr>
          <w:p w14:paraId="74E8B705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34FFA56A" w14:textId="6C82E71A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 w:rsidRPr="00CF516F">
              <w:rPr>
                <w:rFonts w:ascii="Avenir Next LT Pro" w:hAnsi="Avenir Next LT Pro" w:cs="Calibri Light"/>
              </w:rPr>
              <w:t>1</w:t>
            </w:r>
          </w:p>
        </w:tc>
        <w:tc>
          <w:tcPr>
            <w:tcW w:w="3155" w:type="dxa"/>
          </w:tcPr>
          <w:p w14:paraId="4E79A3E8" w14:textId="05258AD5" w:rsidR="00603191" w:rsidRPr="00CF516F" w:rsidRDefault="00541A6A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Billion System Pty Ltd</w:t>
            </w:r>
          </w:p>
        </w:tc>
        <w:tc>
          <w:tcPr>
            <w:tcW w:w="2340" w:type="dxa"/>
          </w:tcPr>
          <w:p w14:paraId="2B91D14D" w14:textId="7DE810D1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R </w:t>
            </w:r>
            <w:r w:rsidR="00511AE3">
              <w:rPr>
                <w:rFonts w:ascii="Avenir Next LT Pro" w:hAnsi="Avenir Next LT Pro" w:cs="Calibri Light"/>
              </w:rPr>
              <w:t>6 068 688.00</w:t>
            </w:r>
          </w:p>
        </w:tc>
        <w:tc>
          <w:tcPr>
            <w:tcW w:w="1800" w:type="dxa"/>
          </w:tcPr>
          <w:p w14:paraId="093C636A" w14:textId="77777777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6</w:t>
            </w:r>
          </w:p>
          <w:p w14:paraId="120AEA39" w14:textId="63571446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Gender    </w:t>
            </w:r>
            <w:r w:rsidR="000F7097">
              <w:rPr>
                <w:rFonts w:ascii="Avenir Next LT Pro" w:hAnsi="Avenir Next LT Pro" w:cs="Calibri Light"/>
              </w:rPr>
              <w:t>6</w:t>
            </w:r>
          </w:p>
          <w:p w14:paraId="06F8C15C" w14:textId="63362822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Disability </w:t>
            </w:r>
            <w:r w:rsidR="009F352D">
              <w:rPr>
                <w:rFonts w:ascii="Avenir Next LT Pro" w:hAnsi="Avenir Next LT Pro" w:cs="Calibri Light"/>
              </w:rPr>
              <w:t>0</w:t>
            </w:r>
          </w:p>
          <w:p w14:paraId="63CC0BBD" w14:textId="58E21E4D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Youth       </w:t>
            </w:r>
            <w:r w:rsidR="009F352D">
              <w:rPr>
                <w:rFonts w:ascii="Avenir Next LT Pro" w:hAnsi="Avenir Next LT Pro" w:cs="Calibri Light"/>
              </w:rPr>
              <w:t>4</w:t>
            </w:r>
          </w:p>
        </w:tc>
        <w:tc>
          <w:tcPr>
            <w:tcW w:w="1620" w:type="dxa"/>
          </w:tcPr>
          <w:p w14:paraId="3B1B85C3" w14:textId="442A96BC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CF516F" w14:paraId="59CED721" w14:textId="29E7566B" w:rsidTr="00603191">
        <w:tc>
          <w:tcPr>
            <w:tcW w:w="530" w:type="dxa"/>
          </w:tcPr>
          <w:p w14:paraId="1A76568D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73DE96CD" w14:textId="1EC22E49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2</w:t>
            </w:r>
          </w:p>
        </w:tc>
        <w:tc>
          <w:tcPr>
            <w:tcW w:w="3155" w:type="dxa"/>
          </w:tcPr>
          <w:p w14:paraId="3D4C23CB" w14:textId="64A7AEB5" w:rsidR="00603191" w:rsidRPr="00CF516F" w:rsidRDefault="0011618B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Q-Lana Rwanda Ltd</w:t>
            </w:r>
          </w:p>
        </w:tc>
        <w:tc>
          <w:tcPr>
            <w:tcW w:w="2340" w:type="dxa"/>
          </w:tcPr>
          <w:p w14:paraId="2D05FD30" w14:textId="114CC4D5" w:rsidR="00603191" w:rsidRPr="00CF516F" w:rsidRDefault="0011618B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Various </w:t>
            </w:r>
            <w:r w:rsidR="00DB6D69">
              <w:rPr>
                <w:rFonts w:ascii="Avenir Next LT Pro" w:hAnsi="Avenir Next LT Pro" w:cs="Calibri Light"/>
              </w:rPr>
              <w:t>amount</w:t>
            </w:r>
          </w:p>
        </w:tc>
        <w:tc>
          <w:tcPr>
            <w:tcW w:w="1800" w:type="dxa"/>
          </w:tcPr>
          <w:p w14:paraId="28AD7BE6" w14:textId="2E6F1678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Race         </w:t>
            </w:r>
            <w:r w:rsidR="009F352D">
              <w:rPr>
                <w:rFonts w:ascii="Avenir Next LT Pro" w:hAnsi="Avenir Next LT Pro" w:cs="Calibri Light"/>
              </w:rPr>
              <w:t>-</w:t>
            </w:r>
          </w:p>
          <w:p w14:paraId="4F44A4F7" w14:textId="66E18EFC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Gender    </w:t>
            </w:r>
            <w:r w:rsidR="009F352D">
              <w:rPr>
                <w:rFonts w:ascii="Avenir Next LT Pro" w:hAnsi="Avenir Next LT Pro" w:cs="Calibri Light"/>
              </w:rPr>
              <w:t>-</w:t>
            </w:r>
          </w:p>
          <w:p w14:paraId="7D63E423" w14:textId="3FB82342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Disability </w:t>
            </w:r>
            <w:r w:rsidR="009F352D">
              <w:rPr>
                <w:rFonts w:ascii="Avenir Next LT Pro" w:hAnsi="Avenir Next LT Pro" w:cs="Calibri Light"/>
              </w:rPr>
              <w:t>-</w:t>
            </w:r>
          </w:p>
          <w:p w14:paraId="4BA58B84" w14:textId="6640E61E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Youth       </w:t>
            </w:r>
            <w:r w:rsidR="009F352D">
              <w:rPr>
                <w:rFonts w:ascii="Avenir Next LT Pro" w:hAnsi="Avenir Next LT Pro" w:cs="Calibri Light"/>
              </w:rPr>
              <w:t>-</w:t>
            </w:r>
          </w:p>
        </w:tc>
        <w:tc>
          <w:tcPr>
            <w:tcW w:w="1620" w:type="dxa"/>
          </w:tcPr>
          <w:p w14:paraId="2AEB12C6" w14:textId="309BB4E3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CF516F" w14:paraId="658A10CB" w14:textId="173C0FD9" w:rsidTr="00603191">
        <w:tc>
          <w:tcPr>
            <w:tcW w:w="530" w:type="dxa"/>
          </w:tcPr>
          <w:p w14:paraId="4CCC721E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788B0B1F" w14:textId="48E32342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3</w:t>
            </w:r>
          </w:p>
        </w:tc>
        <w:tc>
          <w:tcPr>
            <w:tcW w:w="3155" w:type="dxa"/>
          </w:tcPr>
          <w:p w14:paraId="09369448" w14:textId="490B1BC4" w:rsidR="00603191" w:rsidRPr="00CF516F" w:rsidRDefault="00DB6D69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Africa Software Architects</w:t>
            </w:r>
          </w:p>
        </w:tc>
        <w:tc>
          <w:tcPr>
            <w:tcW w:w="2340" w:type="dxa"/>
          </w:tcPr>
          <w:p w14:paraId="0DE356EA" w14:textId="14646D6C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R </w:t>
            </w:r>
            <w:r w:rsidR="005B71C4">
              <w:rPr>
                <w:rFonts w:ascii="Avenir Next LT Pro" w:hAnsi="Avenir Next LT Pro" w:cs="Calibri Light"/>
              </w:rPr>
              <w:t>7 592 484.97</w:t>
            </w:r>
          </w:p>
        </w:tc>
        <w:tc>
          <w:tcPr>
            <w:tcW w:w="1800" w:type="dxa"/>
          </w:tcPr>
          <w:p w14:paraId="17D912BE" w14:textId="77777777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 6</w:t>
            </w:r>
          </w:p>
          <w:p w14:paraId="0A866C5D" w14:textId="61C3D7B3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 xml:space="preserve">Gender    </w:t>
            </w:r>
            <w:r w:rsidR="00CA0002">
              <w:rPr>
                <w:rFonts w:ascii="Avenir Next LT Pro" w:hAnsi="Avenir Next LT Pro" w:cs="Calibri Light"/>
              </w:rPr>
              <w:t>-</w:t>
            </w:r>
          </w:p>
          <w:p w14:paraId="7FDD57DE" w14:textId="61945A11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-</w:t>
            </w:r>
          </w:p>
          <w:p w14:paraId="1D90B3EC" w14:textId="47D884C4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       -</w:t>
            </w:r>
          </w:p>
        </w:tc>
        <w:tc>
          <w:tcPr>
            <w:tcW w:w="1620" w:type="dxa"/>
          </w:tcPr>
          <w:p w14:paraId="7638AA1B" w14:textId="69AD067E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CF516F" w14:paraId="2C80E96A" w14:textId="76E2C970" w:rsidTr="00603191">
        <w:tc>
          <w:tcPr>
            <w:tcW w:w="530" w:type="dxa"/>
          </w:tcPr>
          <w:p w14:paraId="4FA2ADE8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7CB32804" w14:textId="5A42CC41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4</w:t>
            </w:r>
          </w:p>
        </w:tc>
        <w:tc>
          <w:tcPr>
            <w:tcW w:w="3155" w:type="dxa"/>
          </w:tcPr>
          <w:p w14:paraId="00130D5B" w14:textId="1DF115FE" w:rsidR="00603191" w:rsidRPr="00CF516F" w:rsidRDefault="005B71C4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Craft Sili</w:t>
            </w:r>
            <w:r w:rsidR="008B599B">
              <w:rPr>
                <w:rFonts w:ascii="Avenir Next LT Pro" w:hAnsi="Avenir Next LT Pro" w:cs="Calibri Light"/>
              </w:rPr>
              <w:t>con Ltd</w:t>
            </w:r>
          </w:p>
        </w:tc>
        <w:tc>
          <w:tcPr>
            <w:tcW w:w="2340" w:type="dxa"/>
          </w:tcPr>
          <w:p w14:paraId="75F3FEBF" w14:textId="4F760080" w:rsidR="00603191" w:rsidRPr="00CF516F" w:rsidRDefault="008B599B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$496 800.00</w:t>
            </w:r>
          </w:p>
        </w:tc>
        <w:tc>
          <w:tcPr>
            <w:tcW w:w="1800" w:type="dxa"/>
          </w:tcPr>
          <w:p w14:paraId="65355AF9" w14:textId="73414EF8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–</w:t>
            </w:r>
          </w:p>
          <w:p w14:paraId="578CE471" w14:textId="3ED7662C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–</w:t>
            </w:r>
          </w:p>
          <w:p w14:paraId="53CE4F57" w14:textId="5D187BF5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–</w:t>
            </w:r>
          </w:p>
          <w:p w14:paraId="39BCF449" w14:textId="04E705D5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-</w:t>
            </w:r>
          </w:p>
        </w:tc>
        <w:tc>
          <w:tcPr>
            <w:tcW w:w="1620" w:type="dxa"/>
          </w:tcPr>
          <w:p w14:paraId="7556C2CC" w14:textId="5B02791A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Not attached</w:t>
            </w:r>
          </w:p>
        </w:tc>
      </w:tr>
    </w:tbl>
    <w:p w14:paraId="7B642399" w14:textId="77777777" w:rsidR="00161FB0" w:rsidRPr="00CF516F" w:rsidRDefault="00161FB0" w:rsidP="007D4234">
      <w:pPr>
        <w:spacing w:after="2"/>
        <w:rPr>
          <w:rFonts w:ascii="Avenir Next LT Pro" w:hAnsi="Avenir Next LT Pro" w:cs="Calibri Light"/>
          <w:b/>
        </w:rPr>
      </w:pPr>
    </w:p>
    <w:p w14:paraId="39132263" w14:textId="77777777" w:rsidR="00161FB0" w:rsidRPr="00CF516F" w:rsidRDefault="00161FB0" w:rsidP="007D4234">
      <w:pPr>
        <w:spacing w:after="2"/>
        <w:rPr>
          <w:rFonts w:ascii="Avenir Next LT Pro" w:hAnsi="Avenir Next LT Pro" w:cs="Calibri Light"/>
          <w:b/>
        </w:rPr>
      </w:pPr>
    </w:p>
    <w:p w14:paraId="0CECC50D" w14:textId="1AAD1ABE" w:rsidR="00161FB0" w:rsidRPr="00CF516F" w:rsidRDefault="003A3392" w:rsidP="007D4234">
      <w:pPr>
        <w:spacing w:after="2"/>
        <w:rPr>
          <w:rFonts w:ascii="Avenir Next LT Pro" w:hAnsi="Avenir Next LT Pro" w:cs="Calibri Light"/>
          <w:b/>
        </w:rPr>
      </w:pPr>
      <w:r>
        <w:rPr>
          <w:rFonts w:ascii="Avenir Next LT Pro" w:hAnsi="Avenir Next LT Pro" w:cs="Calibri Light"/>
          <w:b/>
        </w:rPr>
        <w:t xml:space="preserve"> </w:t>
      </w:r>
    </w:p>
    <w:p w14:paraId="0A990EBF" w14:textId="77777777" w:rsidR="00161FB0" w:rsidRPr="00CF516F" w:rsidRDefault="00161FB0" w:rsidP="007D4234">
      <w:pPr>
        <w:spacing w:after="2"/>
        <w:rPr>
          <w:rFonts w:ascii="Avenir Next LT Pro" w:hAnsi="Avenir Next LT Pro" w:cs="Calibri Light"/>
          <w:b/>
        </w:rPr>
      </w:pPr>
    </w:p>
    <w:sectPr w:rsidR="00161FB0" w:rsidRPr="00CF5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AA"/>
    <w:rsid w:val="00005996"/>
    <w:rsid w:val="000754EE"/>
    <w:rsid w:val="00077ED1"/>
    <w:rsid w:val="00082D06"/>
    <w:rsid w:val="00084BE7"/>
    <w:rsid w:val="00092689"/>
    <w:rsid w:val="000F5E1B"/>
    <w:rsid w:val="000F7097"/>
    <w:rsid w:val="00115D5D"/>
    <w:rsid w:val="0011618B"/>
    <w:rsid w:val="001504AC"/>
    <w:rsid w:val="00154DF4"/>
    <w:rsid w:val="00161FB0"/>
    <w:rsid w:val="00196F77"/>
    <w:rsid w:val="001D5F16"/>
    <w:rsid w:val="00201FEE"/>
    <w:rsid w:val="00207A72"/>
    <w:rsid w:val="002240C0"/>
    <w:rsid w:val="00240218"/>
    <w:rsid w:val="002410B1"/>
    <w:rsid w:val="0025570C"/>
    <w:rsid w:val="002627AA"/>
    <w:rsid w:val="0026284B"/>
    <w:rsid w:val="0027540D"/>
    <w:rsid w:val="00280B82"/>
    <w:rsid w:val="00286C61"/>
    <w:rsid w:val="002A3E5F"/>
    <w:rsid w:val="002C3691"/>
    <w:rsid w:val="002C4E3F"/>
    <w:rsid w:val="002E3ED9"/>
    <w:rsid w:val="002E5373"/>
    <w:rsid w:val="002E7BFE"/>
    <w:rsid w:val="002F4BC0"/>
    <w:rsid w:val="00311528"/>
    <w:rsid w:val="00325DAF"/>
    <w:rsid w:val="003678EA"/>
    <w:rsid w:val="00372DA1"/>
    <w:rsid w:val="00381BE5"/>
    <w:rsid w:val="00394D82"/>
    <w:rsid w:val="003A3392"/>
    <w:rsid w:val="003A7D58"/>
    <w:rsid w:val="003B5E9C"/>
    <w:rsid w:val="003F36AF"/>
    <w:rsid w:val="00402F18"/>
    <w:rsid w:val="00410508"/>
    <w:rsid w:val="00444394"/>
    <w:rsid w:val="00447D92"/>
    <w:rsid w:val="00473D2E"/>
    <w:rsid w:val="004832B6"/>
    <w:rsid w:val="00493AE8"/>
    <w:rsid w:val="004B11BD"/>
    <w:rsid w:val="004D1DFE"/>
    <w:rsid w:val="004D51C0"/>
    <w:rsid w:val="00503240"/>
    <w:rsid w:val="00511AE3"/>
    <w:rsid w:val="00541A6A"/>
    <w:rsid w:val="00544C07"/>
    <w:rsid w:val="00570153"/>
    <w:rsid w:val="005745F6"/>
    <w:rsid w:val="0059055A"/>
    <w:rsid w:val="0059494A"/>
    <w:rsid w:val="005A4C27"/>
    <w:rsid w:val="005B71C4"/>
    <w:rsid w:val="005C69BC"/>
    <w:rsid w:val="005E788B"/>
    <w:rsid w:val="00603191"/>
    <w:rsid w:val="006120FF"/>
    <w:rsid w:val="006438EB"/>
    <w:rsid w:val="00666BBA"/>
    <w:rsid w:val="00667979"/>
    <w:rsid w:val="00670FD6"/>
    <w:rsid w:val="00675673"/>
    <w:rsid w:val="006810CF"/>
    <w:rsid w:val="006A2FD0"/>
    <w:rsid w:val="006A5DCD"/>
    <w:rsid w:val="006C169E"/>
    <w:rsid w:val="006E6486"/>
    <w:rsid w:val="00715943"/>
    <w:rsid w:val="007221F2"/>
    <w:rsid w:val="00750A99"/>
    <w:rsid w:val="00797287"/>
    <w:rsid w:val="007C51AB"/>
    <w:rsid w:val="007D4234"/>
    <w:rsid w:val="007F15EA"/>
    <w:rsid w:val="00802005"/>
    <w:rsid w:val="00803027"/>
    <w:rsid w:val="00803424"/>
    <w:rsid w:val="00836A90"/>
    <w:rsid w:val="0084243F"/>
    <w:rsid w:val="008614E3"/>
    <w:rsid w:val="008661CF"/>
    <w:rsid w:val="00877F3B"/>
    <w:rsid w:val="00890DBA"/>
    <w:rsid w:val="00894401"/>
    <w:rsid w:val="008B599B"/>
    <w:rsid w:val="008B691C"/>
    <w:rsid w:val="008D32D5"/>
    <w:rsid w:val="00913142"/>
    <w:rsid w:val="009153DD"/>
    <w:rsid w:val="0093142A"/>
    <w:rsid w:val="00932817"/>
    <w:rsid w:val="00953DFC"/>
    <w:rsid w:val="00961E04"/>
    <w:rsid w:val="00983831"/>
    <w:rsid w:val="0099175C"/>
    <w:rsid w:val="009B0EA6"/>
    <w:rsid w:val="009B7B76"/>
    <w:rsid w:val="009D5683"/>
    <w:rsid w:val="009F352D"/>
    <w:rsid w:val="009F4FCE"/>
    <w:rsid w:val="00A10147"/>
    <w:rsid w:val="00A1478D"/>
    <w:rsid w:val="00A1747E"/>
    <w:rsid w:val="00A20F0F"/>
    <w:rsid w:val="00A573DF"/>
    <w:rsid w:val="00A64227"/>
    <w:rsid w:val="00A66AE5"/>
    <w:rsid w:val="00A84842"/>
    <w:rsid w:val="00AB4D11"/>
    <w:rsid w:val="00AB60E3"/>
    <w:rsid w:val="00AC1DF5"/>
    <w:rsid w:val="00AD5AE7"/>
    <w:rsid w:val="00B0575F"/>
    <w:rsid w:val="00B17B74"/>
    <w:rsid w:val="00B40775"/>
    <w:rsid w:val="00B824C2"/>
    <w:rsid w:val="00B95686"/>
    <w:rsid w:val="00BC5479"/>
    <w:rsid w:val="00BD5148"/>
    <w:rsid w:val="00C2436E"/>
    <w:rsid w:val="00C60F80"/>
    <w:rsid w:val="00C6221C"/>
    <w:rsid w:val="00C72504"/>
    <w:rsid w:val="00C90ED7"/>
    <w:rsid w:val="00CA0002"/>
    <w:rsid w:val="00CB5048"/>
    <w:rsid w:val="00CB7833"/>
    <w:rsid w:val="00CC7F35"/>
    <w:rsid w:val="00CD43C4"/>
    <w:rsid w:val="00CF516F"/>
    <w:rsid w:val="00D44C6B"/>
    <w:rsid w:val="00D5179C"/>
    <w:rsid w:val="00D96B06"/>
    <w:rsid w:val="00DA1815"/>
    <w:rsid w:val="00DA67CB"/>
    <w:rsid w:val="00DB6D69"/>
    <w:rsid w:val="00DB6E04"/>
    <w:rsid w:val="00DC6F33"/>
    <w:rsid w:val="00DE2718"/>
    <w:rsid w:val="00DE7548"/>
    <w:rsid w:val="00DF1400"/>
    <w:rsid w:val="00E034C5"/>
    <w:rsid w:val="00E25DC0"/>
    <w:rsid w:val="00E34BC5"/>
    <w:rsid w:val="00E429A4"/>
    <w:rsid w:val="00E44A4C"/>
    <w:rsid w:val="00E53A01"/>
    <w:rsid w:val="00E65DD2"/>
    <w:rsid w:val="00E73337"/>
    <w:rsid w:val="00E73A9C"/>
    <w:rsid w:val="00E76C36"/>
    <w:rsid w:val="00E92E9B"/>
    <w:rsid w:val="00E96CD8"/>
    <w:rsid w:val="00EC129E"/>
    <w:rsid w:val="00ED654D"/>
    <w:rsid w:val="00ED6F19"/>
    <w:rsid w:val="00EE288E"/>
    <w:rsid w:val="00F0090C"/>
    <w:rsid w:val="00F15704"/>
    <w:rsid w:val="00F15F75"/>
    <w:rsid w:val="00F231F3"/>
    <w:rsid w:val="00F40529"/>
    <w:rsid w:val="00F41CC5"/>
    <w:rsid w:val="00F4636F"/>
    <w:rsid w:val="00F63E29"/>
    <w:rsid w:val="00F81DEA"/>
    <w:rsid w:val="00F917C0"/>
    <w:rsid w:val="00FC1C6D"/>
    <w:rsid w:val="00FC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5CBFEC"/>
  <w15:chartTrackingRefBased/>
  <w15:docId w15:val="{6730186B-EBD1-4951-B639-C9299604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5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NOLITHA MZABANE</dc:creator>
  <cp:keywords/>
  <dc:description/>
  <cp:lastModifiedBy>Nolitha  Mzabane</cp:lastModifiedBy>
  <cp:revision>2</cp:revision>
  <cp:lastPrinted>2023-11-20T11:40:00Z</cp:lastPrinted>
  <dcterms:created xsi:type="dcterms:W3CDTF">2025-01-22T10:47:00Z</dcterms:created>
  <dcterms:modified xsi:type="dcterms:W3CDTF">2025-01-22T10:47:00Z</dcterms:modified>
</cp:coreProperties>
</file>